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4D" w:rsidRPr="00562A24" w:rsidRDefault="002A654D" w:rsidP="00847AEE">
      <w:pPr>
        <w:jc w:val="both"/>
        <w:rPr>
          <w:lang w:val="en-US"/>
        </w:rPr>
      </w:pPr>
    </w:p>
    <w:p w:rsidR="00847AEE" w:rsidRDefault="00847AEE" w:rsidP="00847AEE">
      <w:pPr>
        <w:spacing w:after="0"/>
        <w:jc w:val="both"/>
      </w:pPr>
      <w:r>
        <w:rPr>
          <w:b/>
        </w:rPr>
        <w:t xml:space="preserve">      </w:t>
      </w:r>
      <w:r w:rsidR="003C327D" w:rsidRPr="00611AB2">
        <w:rPr>
          <w:b/>
        </w:rPr>
        <w:t xml:space="preserve">Уважаемые жители </w:t>
      </w:r>
      <w:proofErr w:type="spellStart"/>
      <w:r w:rsidR="003C327D" w:rsidRPr="00611AB2">
        <w:rPr>
          <w:b/>
        </w:rPr>
        <w:t>Тарбагатайского</w:t>
      </w:r>
      <w:proofErr w:type="spellEnd"/>
      <w:r w:rsidR="003C327D" w:rsidRPr="00611AB2">
        <w:rPr>
          <w:b/>
        </w:rPr>
        <w:t xml:space="preserve"> района</w:t>
      </w:r>
      <w:r>
        <w:t>!  В</w:t>
      </w:r>
      <w:r w:rsidR="003C327D">
        <w:t xml:space="preserve"> настоящее время специалистами ГБУЗ «</w:t>
      </w:r>
      <w:proofErr w:type="spellStart"/>
      <w:r w:rsidR="003C327D">
        <w:t>Тарбагатайская</w:t>
      </w:r>
      <w:proofErr w:type="spellEnd"/>
      <w:r w:rsidR="003C327D">
        <w:t xml:space="preserve"> ЦРБ» </w:t>
      </w:r>
      <w:r w:rsidR="004C6094" w:rsidRPr="004C6094">
        <w:t xml:space="preserve"> </w:t>
      </w:r>
      <w:r w:rsidR="004C6094">
        <w:t xml:space="preserve"> согласно приказ</w:t>
      </w:r>
      <w:r>
        <w:t>а</w:t>
      </w:r>
      <w:r w:rsidR="004C6094">
        <w:t xml:space="preserve"> МЗ РФ  от 03.12.2012 года № 1006н «Порядок проведения диспансеризации определенных групп взрослого населения»</w:t>
      </w:r>
      <w:proofErr w:type="gramStart"/>
      <w:r w:rsidR="004C6094">
        <w:t xml:space="preserve"> ,</w:t>
      </w:r>
      <w:proofErr w:type="gramEnd"/>
      <w:r w:rsidR="004C6094">
        <w:t xml:space="preserve"> </w:t>
      </w:r>
      <w:r w:rsidR="003C327D">
        <w:t>проводится диспансеризация взрослого населения</w:t>
      </w:r>
      <w:r w:rsidR="00005A74">
        <w:t xml:space="preserve">  - путем углубленно</w:t>
      </w:r>
      <w:r>
        <w:t>го обследования граждан в целях</w:t>
      </w:r>
      <w:r w:rsidR="00005A74">
        <w:t xml:space="preserve"> </w:t>
      </w:r>
      <w:r>
        <w:t xml:space="preserve"> р</w:t>
      </w:r>
      <w:r w:rsidR="00005A74">
        <w:t>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населения,</w:t>
      </w:r>
      <w:r w:rsidR="00824E10">
        <w:t xml:space="preserve"> к которым относятся:</w:t>
      </w:r>
      <w:r>
        <w:t xml:space="preserve"> </w:t>
      </w:r>
      <w:r w:rsidR="00824E10">
        <w:t xml:space="preserve"> болезни системы кровообращения и</w:t>
      </w:r>
      <w:r>
        <w:t>.</w:t>
      </w:r>
      <w:r w:rsidR="00824E10">
        <w:t xml:space="preserve">  в первую очередь</w:t>
      </w:r>
      <w:r>
        <w:t xml:space="preserve">, </w:t>
      </w:r>
      <w:r w:rsidR="00824E10">
        <w:t xml:space="preserve"> ишемическая болезнь сердца и цереброваскулярные заболевания;  злокачественный новообразования;</w:t>
      </w:r>
      <w:r>
        <w:t xml:space="preserve"> </w:t>
      </w:r>
      <w:r w:rsidR="00824E10">
        <w:t xml:space="preserve"> сахарный диабет;</w:t>
      </w:r>
      <w:r>
        <w:t xml:space="preserve"> </w:t>
      </w:r>
      <w:r w:rsidR="00824E10">
        <w:t xml:space="preserve"> хронические болезни ле</w:t>
      </w:r>
      <w:r w:rsidR="00611AB2">
        <w:t xml:space="preserve">гких (прежде всего хроническая </w:t>
      </w:r>
      <w:proofErr w:type="spellStart"/>
      <w:r w:rsidR="00611AB2">
        <w:t>о</w:t>
      </w:r>
      <w:r w:rsidR="00824E10">
        <w:t>бструктивная</w:t>
      </w:r>
      <w:proofErr w:type="spellEnd"/>
      <w:r w:rsidR="00824E10">
        <w:t xml:space="preserve"> болезнь ле</w:t>
      </w:r>
      <w:r>
        <w:t>гких)</w:t>
      </w:r>
      <w:proofErr w:type="gramStart"/>
      <w:r>
        <w:t>.</w:t>
      </w:r>
      <w:r w:rsidR="00824E10">
        <w:t>У</w:t>
      </w:r>
      <w:proofErr w:type="gramEnd"/>
      <w:r w:rsidR="00824E10">
        <w:t xml:space="preserve">казанные болезни обуславливают более 75%  всей инвалидности и смертности населения нашего района. </w:t>
      </w:r>
    </w:p>
    <w:p w:rsidR="00585C21" w:rsidRDefault="00847AEE" w:rsidP="000F3F3D">
      <w:pPr>
        <w:spacing w:after="0"/>
        <w:jc w:val="both"/>
      </w:pPr>
      <w:r>
        <w:rPr>
          <w:b/>
        </w:rPr>
        <w:t xml:space="preserve">     </w:t>
      </w:r>
      <w:r w:rsidR="00585C21">
        <w:t>Кроме того,  диспансеризация направлена на выявление и коррекцию основных факторов риска развития указанных заболеваний, к  которым относятся:</w:t>
      </w:r>
      <w:r>
        <w:t xml:space="preserve"> </w:t>
      </w:r>
      <w:r w:rsidR="00585C21">
        <w:t xml:space="preserve"> повышенный  уровень  артериального давления;  повышенный уровень холестерина в крови; повышенный уровень глюкозы в крови;  курение табака; пагубное  потребление алкоголя;</w:t>
      </w:r>
      <w:r w:rsidR="000F3F3D">
        <w:t xml:space="preserve"> нерациональное  питание</w:t>
      </w:r>
      <w:r w:rsidR="000F3F3D" w:rsidRPr="000F3F3D">
        <w:t xml:space="preserve"> </w:t>
      </w:r>
      <w:r w:rsidR="00585C21">
        <w:t>низкая физическая активность;</w:t>
      </w:r>
      <w:r w:rsidR="000F3F3D" w:rsidRPr="000F3F3D">
        <w:t xml:space="preserve"> </w:t>
      </w:r>
      <w:r w:rsidR="00585C21">
        <w:t>избыточная масса тела или ожирения;</w:t>
      </w:r>
    </w:p>
    <w:p w:rsidR="00585C21" w:rsidRDefault="00847AEE" w:rsidP="00847AEE">
      <w:pPr>
        <w:spacing w:after="0"/>
        <w:jc w:val="both"/>
      </w:pPr>
      <w:r>
        <w:t xml:space="preserve">      </w:t>
      </w:r>
      <w:r w:rsidR="00585C21">
        <w:t>Важной особенностью диспансеризации является 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</w:t>
      </w:r>
      <w:r>
        <w:t>,</w:t>
      </w:r>
      <w:r w:rsidR="00585C21">
        <w:t xml:space="preserve">  краткого профилактического консультирования, а также для лиц с высоким и очень высоким суммарным </w:t>
      </w:r>
      <w:proofErr w:type="spellStart"/>
      <w:proofErr w:type="gramStart"/>
      <w:r w:rsidR="00585C21">
        <w:t>сердечно-сосудистым</w:t>
      </w:r>
      <w:proofErr w:type="spellEnd"/>
      <w:proofErr w:type="gramEnd"/>
      <w:r w:rsidR="00585C21">
        <w:t xml:space="preserve"> риском индивидуального углубле</w:t>
      </w:r>
      <w:r w:rsidR="002A654D">
        <w:t xml:space="preserve">нного и группового  </w:t>
      </w:r>
      <w:r w:rsidR="002A654D" w:rsidRPr="002A654D">
        <w:t>(</w:t>
      </w:r>
      <w:r w:rsidR="00585C21">
        <w:t>школа пациента) профилактического консультирования.</w:t>
      </w:r>
    </w:p>
    <w:p w:rsidR="00443F4B" w:rsidRDefault="00847AEE" w:rsidP="00847AEE">
      <w:pPr>
        <w:spacing w:after="0"/>
        <w:jc w:val="both"/>
      </w:pPr>
      <w:r>
        <w:t xml:space="preserve">    </w:t>
      </w:r>
      <w:r w:rsidR="00443F4B">
        <w:t>Такие профилактические вмешательства позволяют достаточно быстро и в значительной степени снизить вероятность развития  у каждого конкретного человека опасных хронических неинфекционных заболеваний, а у лиц</w:t>
      </w:r>
      <w:r>
        <w:t>,</w:t>
      </w:r>
      <w:r w:rsidR="00443F4B">
        <w:t xml:space="preserve"> уже страдающих такими  заболеваниями значительно уменьшить тяжесть течения заболевания и частоту развития осложнений.</w:t>
      </w:r>
    </w:p>
    <w:p w:rsidR="002A654D" w:rsidRPr="002A654D" w:rsidRDefault="00847AEE" w:rsidP="00847AEE">
      <w:pPr>
        <w:spacing w:after="0"/>
        <w:jc w:val="both"/>
      </w:pPr>
      <w:r>
        <w:t xml:space="preserve">    </w:t>
      </w:r>
      <w:r w:rsidR="00824E10">
        <w:t>Чрезвычайно важно, что все эти болезни имеют общую структуру факторов риска их развития, причем все они п</w:t>
      </w:r>
      <w:r>
        <w:t>оддаются коррекции.  Воздействия, направленны</w:t>
      </w:r>
      <w:r w:rsidR="00824E10">
        <w:t>е на снижение распространенности указанных факторов риска</w:t>
      </w:r>
      <w:r>
        <w:t>,</w:t>
      </w:r>
      <w:r w:rsidR="00824E10">
        <w:t xml:space="preserve"> обуславливают снижение смертности в среднем на 55%.</w:t>
      </w:r>
    </w:p>
    <w:p w:rsidR="002A654D" w:rsidRPr="00611AB2" w:rsidRDefault="00847AEE" w:rsidP="00847AEE">
      <w:pPr>
        <w:pStyle w:val="a3"/>
        <w:spacing w:after="0"/>
        <w:jc w:val="both"/>
        <w:rPr>
          <w:b/>
        </w:rPr>
      </w:pPr>
      <w:r>
        <w:t xml:space="preserve">Диспансеризация проводится 1 раз в три года, в 2 этапа. </w:t>
      </w:r>
      <w:r w:rsidRPr="00847AEE">
        <w:rPr>
          <w:b/>
        </w:rPr>
        <w:t>В 2014 году д</w:t>
      </w:r>
      <w:r w:rsidR="002A654D" w:rsidRPr="00847AEE">
        <w:rPr>
          <w:b/>
        </w:rPr>
        <w:t xml:space="preserve">испансеризация взрослого населения </w:t>
      </w:r>
      <w:r w:rsidRPr="00847AEE">
        <w:rPr>
          <w:b/>
        </w:rPr>
        <w:t xml:space="preserve">(работающие граждане, не работающие граждане, обучающиеся в образовательных учреждениях) </w:t>
      </w:r>
      <w:r w:rsidR="002A654D" w:rsidRPr="00847AEE">
        <w:rPr>
          <w:b/>
        </w:rPr>
        <w:t>проводится  в  следующих  возрастных группах населения:</w:t>
      </w:r>
      <w:r>
        <w:rPr>
          <w:b/>
        </w:rPr>
        <w:t xml:space="preserve"> </w:t>
      </w:r>
      <w:r w:rsidR="002A654D" w:rsidRPr="00611AB2">
        <w:rPr>
          <w:b/>
        </w:rPr>
        <w:t>1993, 1990, 1987, 1984, 1981, 1978, 1975, 1972, 1969, 1966, 1963, 1960, 1957, 1954, 1951, 1948, 1945, 1942, 1939, 1936, 1933, 1930, 1927, 1924, 1921 года рождения.</w:t>
      </w:r>
    </w:p>
    <w:p w:rsidR="002A654D" w:rsidRDefault="002A654D" w:rsidP="00847AEE">
      <w:pPr>
        <w:pStyle w:val="a3"/>
        <w:spacing w:after="0"/>
        <w:jc w:val="both"/>
      </w:pPr>
    </w:p>
    <w:p w:rsidR="002A654D" w:rsidRPr="00232282" w:rsidRDefault="002A654D" w:rsidP="00847AEE">
      <w:pPr>
        <w:pStyle w:val="a3"/>
        <w:spacing w:after="0"/>
        <w:jc w:val="both"/>
        <w:rPr>
          <w:b/>
          <w:u w:val="single"/>
        </w:rPr>
      </w:pPr>
      <w:r w:rsidRPr="00232282">
        <w:rPr>
          <w:b/>
          <w:u w:val="single"/>
        </w:rPr>
        <w:t>Первый этап диспансеризации:</w:t>
      </w:r>
    </w:p>
    <w:p w:rsidR="002A654D" w:rsidRDefault="002A654D" w:rsidP="000F3F3D">
      <w:pPr>
        <w:spacing w:after="0"/>
        <w:ind w:left="720"/>
        <w:jc w:val="both"/>
      </w:pPr>
      <w:r>
        <w:t xml:space="preserve"> Заполнение анкеты</w:t>
      </w:r>
      <w:r w:rsidR="000F3F3D">
        <w:t xml:space="preserve">. </w:t>
      </w:r>
      <w:r>
        <w:t>Антропометрия (измерение роста, массы тела, окружности талии, расчета индекса массы тела)</w:t>
      </w:r>
      <w:r w:rsidR="000F3F3D">
        <w:t xml:space="preserve">. </w:t>
      </w:r>
      <w:r>
        <w:t xml:space="preserve"> Измерение артериального давления</w:t>
      </w:r>
      <w:r w:rsidR="000F3F3D">
        <w:t xml:space="preserve">. </w:t>
      </w:r>
      <w:r>
        <w:t xml:space="preserve"> Определение общего холестерина в крови</w:t>
      </w:r>
      <w:r w:rsidR="000F3F3D">
        <w:t xml:space="preserve">. </w:t>
      </w:r>
      <w:r>
        <w:t>Определение глюкозы в крови</w:t>
      </w:r>
      <w:r w:rsidR="000F3F3D">
        <w:t xml:space="preserve">. </w:t>
      </w:r>
      <w:r>
        <w:t>Определение суммарного сердечно – сосудистого риска (для граждан в возрасте до 65 лет)</w:t>
      </w:r>
      <w:r w:rsidR="000F3F3D">
        <w:t xml:space="preserve">. </w:t>
      </w:r>
      <w:r>
        <w:t xml:space="preserve">Электрокардиограмма в покое </w:t>
      </w:r>
      <w:proofErr w:type="gramStart"/>
      <w:r>
        <w:t xml:space="preserve">( </w:t>
      </w:r>
      <w:proofErr w:type="gramEnd"/>
      <w:r>
        <w:t>для всех граждан в возрасте 21 года или ранее не проходивших, для мужчин в возрасте старше 35 лет и для же</w:t>
      </w:r>
      <w:r w:rsidR="000F3F3D">
        <w:t xml:space="preserve">нщин в возрасте 45 лет и старше. </w:t>
      </w:r>
      <w:r>
        <w:t>Осмотр акушерки с взятием мазка с шейки матки на цитологическое исследование (для женщин)</w:t>
      </w:r>
      <w:r w:rsidR="000F3F3D">
        <w:t xml:space="preserve">. </w:t>
      </w:r>
      <w:r>
        <w:t>Флюорография легких</w:t>
      </w:r>
      <w:r w:rsidR="000F3F3D">
        <w:t xml:space="preserve">. </w:t>
      </w:r>
      <w:r>
        <w:t xml:space="preserve">Маммография (для женщин старше 39 лет) </w:t>
      </w:r>
    </w:p>
    <w:p w:rsidR="002A654D" w:rsidRDefault="002A654D" w:rsidP="00847AEE">
      <w:pPr>
        <w:spacing w:after="0"/>
        <w:ind w:left="720"/>
        <w:jc w:val="both"/>
      </w:pPr>
      <w:r w:rsidRPr="00232282">
        <w:rPr>
          <w:b/>
          <w:u w:val="single"/>
        </w:rPr>
        <w:lastRenderedPageBreak/>
        <w:t>Второй этап диспансеризации</w:t>
      </w:r>
      <w:r>
        <w:t xml:space="preserve"> проводится с целью дополнительного обследования и уточнения диагноза заболевания. </w:t>
      </w:r>
      <w:proofErr w:type="gramStart"/>
      <w:r>
        <w:t>Осмотр проводят специалисты:  невролог, хирург (онколог, уролог, проктолог), эндокринолог, гинеколог, офтальмолог, терапевт.</w:t>
      </w:r>
      <w:proofErr w:type="gramEnd"/>
    </w:p>
    <w:p w:rsidR="002A654D" w:rsidRDefault="002A654D" w:rsidP="00847AEE">
      <w:pPr>
        <w:spacing w:after="0"/>
        <w:ind w:left="720"/>
        <w:jc w:val="both"/>
      </w:pPr>
      <w:r>
        <w:rPr>
          <w:b/>
          <w:u w:val="single"/>
        </w:rPr>
        <w:t>Где  пройти диспансеризацию?</w:t>
      </w:r>
    </w:p>
    <w:p w:rsidR="002A654D" w:rsidRDefault="00847AEE" w:rsidP="00847AEE">
      <w:pPr>
        <w:spacing w:after="0"/>
        <w:jc w:val="both"/>
      </w:pPr>
      <w:r>
        <w:t xml:space="preserve">   </w:t>
      </w:r>
      <w:r w:rsidR="002A654D">
        <w:t>Граждане проходят диспансеризацию в медицинской организации по месту жительства, на участках  района</w:t>
      </w:r>
      <w:r w:rsidR="004C6094">
        <w:t xml:space="preserve"> работает выездная бригада ЦРБ, </w:t>
      </w:r>
      <w:r w:rsidR="002A654D">
        <w:t xml:space="preserve"> </w:t>
      </w:r>
      <w:proofErr w:type="gramStart"/>
      <w:r w:rsidR="002A654D">
        <w:t>согласно графика</w:t>
      </w:r>
      <w:proofErr w:type="gramEnd"/>
      <w:r w:rsidR="002A654D">
        <w:t xml:space="preserve"> выездов. </w:t>
      </w:r>
    </w:p>
    <w:p w:rsidR="004C6094" w:rsidRDefault="00847AEE" w:rsidP="00847AEE">
      <w:pPr>
        <w:spacing w:after="0"/>
        <w:jc w:val="both"/>
      </w:pPr>
      <w:r>
        <w:t xml:space="preserve">     </w:t>
      </w:r>
      <w:r w:rsidR="004C6094">
        <w:t>Первоначальным звеном в прохождении диспансеризации являются участковые терапевты или участковые фельдшера, которые составляют маршрутную карту для обратившегося гражданина. В карте указывается вся последовательность прох</w:t>
      </w:r>
      <w:r>
        <w:t>ождения диспансеризации с учетом</w:t>
      </w:r>
      <w:r w:rsidR="004C6094">
        <w:t xml:space="preserve"> возрастной  группы.</w:t>
      </w:r>
    </w:p>
    <w:p w:rsidR="002A654D" w:rsidRDefault="002A654D" w:rsidP="00847AEE">
      <w:pPr>
        <w:spacing w:after="0"/>
        <w:jc w:val="both"/>
        <w:rPr>
          <w:b/>
        </w:rPr>
      </w:pPr>
      <w:r w:rsidRPr="002A654D">
        <w:rPr>
          <w:b/>
        </w:rPr>
        <w:t xml:space="preserve">               Как пройти диспансеризацию работающему человеку?</w:t>
      </w:r>
    </w:p>
    <w:p w:rsidR="002A654D" w:rsidRDefault="002A654D" w:rsidP="00847AEE">
      <w:pPr>
        <w:spacing w:after="0"/>
        <w:jc w:val="both"/>
      </w:pPr>
      <w:r>
        <w:t xml:space="preserve">               </w:t>
      </w:r>
      <w:proofErr w:type="gramStart"/>
      <w:r>
        <w:t>Согласно статьи</w:t>
      </w:r>
      <w:proofErr w:type="gramEnd"/>
      <w:r>
        <w:t xml:space="preserve"> 24 ФЗ РФ от 21 ноября 2011 года № 323-ФЗ «Об основах охраны здоровья граждан </w:t>
      </w:r>
      <w:r w:rsidR="00611AB2">
        <w:t>в Российской Федерации» работодатели обязаны обеспечить условия для прохождения работниками медицинских осмотров и диспансеризации. Для удобства граждан с работодателями составляются графики  прохождения диспансеризации той или иной организации.</w:t>
      </w:r>
    </w:p>
    <w:p w:rsidR="00611AB2" w:rsidRDefault="00611AB2" w:rsidP="00847AEE">
      <w:pPr>
        <w:spacing w:after="0"/>
        <w:jc w:val="both"/>
        <w:rPr>
          <w:b/>
        </w:rPr>
      </w:pPr>
      <w:r w:rsidRPr="00611AB2">
        <w:rPr>
          <w:b/>
        </w:rPr>
        <w:t>Какой документ получает гражданин по результатам прохождения диспансеризации?</w:t>
      </w:r>
    </w:p>
    <w:p w:rsidR="00611AB2" w:rsidRDefault="00611AB2" w:rsidP="00847AEE">
      <w:pPr>
        <w:spacing w:after="0"/>
        <w:jc w:val="both"/>
      </w:pPr>
      <w:r w:rsidRPr="00611AB2">
        <w:t>Каждому гражданину</w:t>
      </w:r>
      <w:r>
        <w:t>, прошедшему диспансеризацию</w:t>
      </w:r>
      <w:r w:rsidR="00847AEE">
        <w:t>,</w:t>
      </w:r>
      <w:r>
        <w:t xml:space="preserve">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847AEE" w:rsidRDefault="00847AEE" w:rsidP="00847AEE">
      <w:pPr>
        <w:spacing w:after="0"/>
        <w:jc w:val="both"/>
        <w:rPr>
          <w:b/>
        </w:rPr>
      </w:pPr>
      <w:r>
        <w:rPr>
          <w:b/>
        </w:rPr>
        <w:t xml:space="preserve">    </w:t>
      </w:r>
      <w:r w:rsidR="00611AB2" w:rsidRPr="00611AB2">
        <w:rPr>
          <w:b/>
        </w:rPr>
        <w:t>Регулярное прохождение диспансеризации позволит Вам в значительной степени уменьшить вероятность развития наиболее  опасных заболеваний, являющихся основной причиной инвалидности и смертности населения нашего района  или выявить их на ранней стадии развития, когда их лечение наиболее эффективно.</w:t>
      </w:r>
      <w:r>
        <w:rPr>
          <w:b/>
        </w:rPr>
        <w:t xml:space="preserve"> </w:t>
      </w:r>
    </w:p>
    <w:p w:rsidR="00611AB2" w:rsidRPr="00611AB2" w:rsidRDefault="00847AEE" w:rsidP="00847AEE">
      <w:pPr>
        <w:spacing w:after="0"/>
        <w:jc w:val="center"/>
        <w:rPr>
          <w:b/>
        </w:rPr>
      </w:pPr>
      <w:r>
        <w:rPr>
          <w:b/>
        </w:rPr>
        <w:t>Приходите в  наши лечебные учреждения на диспансеризацию!!</w:t>
      </w:r>
    </w:p>
    <w:p w:rsidR="002A654D" w:rsidRPr="00611AB2" w:rsidRDefault="002A654D" w:rsidP="00847AEE">
      <w:pPr>
        <w:spacing w:after="0"/>
        <w:jc w:val="both"/>
        <w:rPr>
          <w:b/>
        </w:rPr>
      </w:pPr>
    </w:p>
    <w:p w:rsidR="002A654D" w:rsidRPr="00611AB2" w:rsidRDefault="00847AEE" w:rsidP="00847AEE">
      <w:pPr>
        <w:pStyle w:val="a3"/>
        <w:ind w:left="1080"/>
        <w:jc w:val="both"/>
        <w:rPr>
          <w:b/>
        </w:rPr>
      </w:pPr>
      <w:r>
        <w:rPr>
          <w:b/>
        </w:rPr>
        <w:t xml:space="preserve">                                    Администрация </w:t>
      </w:r>
      <w:r w:rsidR="007C4C30" w:rsidRPr="007C4C30">
        <w:rPr>
          <w:b/>
        </w:rPr>
        <w:t>ГБУЗ «</w:t>
      </w:r>
      <w:proofErr w:type="spellStart"/>
      <w:r w:rsidR="007C4C30" w:rsidRPr="007C4C30">
        <w:rPr>
          <w:b/>
        </w:rPr>
        <w:t>Тарбагатайская</w:t>
      </w:r>
      <w:proofErr w:type="spellEnd"/>
      <w:r w:rsidR="007C4C30" w:rsidRPr="007C4C30">
        <w:rPr>
          <w:b/>
        </w:rPr>
        <w:t xml:space="preserve"> ЦРБ»</w:t>
      </w:r>
      <w:r w:rsidR="007C4C30">
        <w:t xml:space="preserve"> </w:t>
      </w:r>
      <w:r w:rsidR="007C4C30" w:rsidRPr="004C6094">
        <w:t xml:space="preserve"> </w:t>
      </w:r>
      <w:r w:rsidR="007C4C30">
        <w:t xml:space="preserve"> </w:t>
      </w:r>
    </w:p>
    <w:p w:rsidR="00262F33" w:rsidRPr="002272F0" w:rsidRDefault="00262F33" w:rsidP="00847AEE">
      <w:pPr>
        <w:jc w:val="both"/>
      </w:pPr>
    </w:p>
    <w:sectPr w:rsidR="00262F33" w:rsidRPr="002272F0" w:rsidSect="0064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AA5"/>
    <w:multiLevelType w:val="hybridMultilevel"/>
    <w:tmpl w:val="7F24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091"/>
    <w:multiLevelType w:val="hybridMultilevel"/>
    <w:tmpl w:val="2CD66F3C"/>
    <w:lvl w:ilvl="0" w:tplc="D504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B379D"/>
    <w:multiLevelType w:val="hybridMultilevel"/>
    <w:tmpl w:val="F05ECBB0"/>
    <w:lvl w:ilvl="0" w:tplc="50CC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9155C"/>
    <w:multiLevelType w:val="hybridMultilevel"/>
    <w:tmpl w:val="82266A68"/>
    <w:lvl w:ilvl="0" w:tplc="674C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F0"/>
    <w:rsid w:val="00005A74"/>
    <w:rsid w:val="000F3F3D"/>
    <w:rsid w:val="002272F0"/>
    <w:rsid w:val="00262F33"/>
    <w:rsid w:val="002A654D"/>
    <w:rsid w:val="003C2CE1"/>
    <w:rsid w:val="003C327D"/>
    <w:rsid w:val="00443F4B"/>
    <w:rsid w:val="004C6094"/>
    <w:rsid w:val="005303BE"/>
    <w:rsid w:val="00562A24"/>
    <w:rsid w:val="00585C21"/>
    <w:rsid w:val="00611AB2"/>
    <w:rsid w:val="00640D5D"/>
    <w:rsid w:val="006A48E5"/>
    <w:rsid w:val="007C4C30"/>
    <w:rsid w:val="007D3865"/>
    <w:rsid w:val="00824E10"/>
    <w:rsid w:val="00847AEE"/>
    <w:rsid w:val="00973CCC"/>
    <w:rsid w:val="00A73EE2"/>
    <w:rsid w:val="00B6006B"/>
    <w:rsid w:val="00D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F0"/>
    <w:pPr>
      <w:ind w:left="720"/>
      <w:contextualSpacing/>
    </w:pPr>
  </w:style>
  <w:style w:type="paragraph" w:styleId="a4">
    <w:name w:val="No Spacing"/>
    <w:uiPriority w:val="1"/>
    <w:qFormat/>
    <w:rsid w:val="00585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2014-01-21T18:31:00Z</dcterms:created>
  <dcterms:modified xsi:type="dcterms:W3CDTF">2014-01-23T16:13:00Z</dcterms:modified>
</cp:coreProperties>
</file>